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"/>
        <w:gridCol w:w="295"/>
        <w:gridCol w:w="1247"/>
        <w:gridCol w:w="486"/>
        <w:gridCol w:w="166"/>
        <w:gridCol w:w="314"/>
        <w:gridCol w:w="296"/>
        <w:gridCol w:w="277"/>
        <w:gridCol w:w="965"/>
        <w:gridCol w:w="1097"/>
        <w:gridCol w:w="832"/>
        <w:gridCol w:w="283"/>
        <w:gridCol w:w="831"/>
        <w:gridCol w:w="723"/>
        <w:gridCol w:w="256"/>
        <w:gridCol w:w="1793"/>
      </w:tblGrid>
      <w:tr w:rsidR="003768C8" w:rsidTr="0073355E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768C8" w:rsidRPr="00AA4241" w:rsidTr="0073355E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center"/>
              <w:rPr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3768C8" w:rsidRPr="00AA1B0F" w:rsidRDefault="00AA1B0F">
            <w:pPr>
              <w:spacing w:after="0" w:line="240" w:lineRule="auto"/>
              <w:jc w:val="center"/>
              <w:rPr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3768C8" w:rsidRPr="00AA1B0F" w:rsidRDefault="00AA1B0F">
            <w:pPr>
              <w:spacing w:after="0" w:line="240" w:lineRule="auto"/>
              <w:jc w:val="center"/>
              <w:rPr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3768C8" w:rsidRPr="00AA1B0F" w:rsidRDefault="00AA1B0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3A73424" wp14:editId="30882983">
                  <wp:simplePos x="0" y="0"/>
                  <wp:positionH relativeFrom="margin">
                    <wp:posOffset>3985895</wp:posOffset>
                  </wp:positionH>
                  <wp:positionV relativeFrom="margin">
                    <wp:posOffset>758190</wp:posOffset>
                  </wp:positionV>
                  <wp:extent cx="2152650" cy="1447800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44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A1B0F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AA1B0F" w:rsidRPr="00AA4241" w:rsidTr="0073355E">
        <w:trPr>
          <w:trHeight w:hRule="exact" w:val="694"/>
        </w:trPr>
        <w:tc>
          <w:tcPr>
            <w:tcW w:w="41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097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832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723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256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1793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</w:tr>
      <w:tr w:rsidR="00AA1B0F" w:rsidRPr="00AA4241" w:rsidTr="0073355E">
        <w:trPr>
          <w:gridAfter w:val="7"/>
          <w:wAfter w:w="5815" w:type="dxa"/>
          <w:trHeight w:hRule="exact" w:val="277"/>
        </w:trPr>
        <w:tc>
          <w:tcPr>
            <w:tcW w:w="413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</w:tr>
      <w:tr w:rsidR="00AA1B0F" w:rsidRPr="00AA4241" w:rsidTr="0073355E">
        <w:trPr>
          <w:gridAfter w:val="6"/>
          <w:wAfter w:w="4718" w:type="dxa"/>
          <w:trHeight w:hRule="exact" w:val="555"/>
        </w:trPr>
        <w:tc>
          <w:tcPr>
            <w:tcW w:w="413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1097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</w:tr>
      <w:tr w:rsidR="00AA1B0F" w:rsidRPr="00AA4241" w:rsidTr="0073355E">
        <w:trPr>
          <w:gridAfter w:val="6"/>
          <w:wAfter w:w="4718" w:type="dxa"/>
          <w:trHeight w:hRule="exact" w:val="277"/>
        </w:trPr>
        <w:tc>
          <w:tcPr>
            <w:tcW w:w="413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1097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</w:tr>
      <w:tr w:rsidR="00AA1B0F" w:rsidRPr="00AA4241" w:rsidTr="0073355E">
        <w:trPr>
          <w:gridAfter w:val="6"/>
          <w:wAfter w:w="4718" w:type="dxa"/>
          <w:trHeight w:hRule="exact" w:val="277"/>
        </w:trPr>
        <w:tc>
          <w:tcPr>
            <w:tcW w:w="413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  <w:tc>
          <w:tcPr>
            <w:tcW w:w="1097" w:type="dxa"/>
          </w:tcPr>
          <w:p w:rsidR="00AA1B0F" w:rsidRPr="00461B20" w:rsidRDefault="00AA1B0F">
            <w:pPr>
              <w:rPr>
                <w:lang w:val="ru-RU"/>
              </w:rPr>
            </w:pPr>
          </w:p>
        </w:tc>
      </w:tr>
      <w:tr w:rsidR="00AA1B0F" w:rsidRPr="00AA4241" w:rsidTr="0073355E">
        <w:trPr>
          <w:trHeight w:hRule="exact" w:val="277"/>
        </w:trPr>
        <w:tc>
          <w:tcPr>
            <w:tcW w:w="413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1097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832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723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256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1793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</w:tr>
      <w:tr w:rsidR="003768C8" w:rsidRPr="00AA4241" w:rsidTr="0073355E">
        <w:trPr>
          <w:trHeight w:hRule="exact" w:val="96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3768C8" w:rsidTr="0073355E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768C8" w:rsidRPr="00AA4241" w:rsidTr="0073355E">
        <w:trPr>
          <w:trHeight w:hRule="exact" w:val="277"/>
        </w:trPr>
        <w:tc>
          <w:tcPr>
            <w:tcW w:w="413" w:type="dxa"/>
          </w:tcPr>
          <w:p w:rsidR="003768C8" w:rsidRDefault="003768C8"/>
        </w:tc>
        <w:tc>
          <w:tcPr>
            <w:tcW w:w="21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314" w:type="dxa"/>
          </w:tcPr>
          <w:p w:rsidR="003768C8" w:rsidRDefault="003768C8"/>
        </w:tc>
        <w:tc>
          <w:tcPr>
            <w:tcW w:w="735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3768C8" w:rsidTr="0073355E">
        <w:trPr>
          <w:trHeight w:hRule="exact" w:val="416"/>
        </w:trPr>
        <w:tc>
          <w:tcPr>
            <w:tcW w:w="41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25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53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768C8" w:rsidRPr="00AA1B0F" w:rsidRDefault="00AA1B0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3768C8" w:rsidRDefault="00AA1B0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"История"</w:t>
            </w:r>
          </w:p>
        </w:tc>
      </w:tr>
      <w:tr w:rsidR="003768C8" w:rsidTr="0073355E">
        <w:trPr>
          <w:trHeight w:hRule="exact" w:val="396"/>
        </w:trPr>
        <w:tc>
          <w:tcPr>
            <w:tcW w:w="413" w:type="dxa"/>
          </w:tcPr>
          <w:p w:rsidR="003768C8" w:rsidRDefault="003768C8"/>
        </w:tc>
        <w:tc>
          <w:tcPr>
            <w:tcW w:w="295" w:type="dxa"/>
          </w:tcPr>
          <w:p w:rsidR="003768C8" w:rsidRDefault="003768C8"/>
        </w:tc>
        <w:tc>
          <w:tcPr>
            <w:tcW w:w="1247" w:type="dxa"/>
          </w:tcPr>
          <w:p w:rsidR="003768C8" w:rsidRDefault="003768C8"/>
        </w:tc>
        <w:tc>
          <w:tcPr>
            <w:tcW w:w="486" w:type="dxa"/>
          </w:tcPr>
          <w:p w:rsidR="003768C8" w:rsidRDefault="003768C8"/>
        </w:tc>
        <w:tc>
          <w:tcPr>
            <w:tcW w:w="166" w:type="dxa"/>
          </w:tcPr>
          <w:p w:rsidR="003768C8" w:rsidRDefault="003768C8"/>
        </w:tc>
        <w:tc>
          <w:tcPr>
            <w:tcW w:w="314" w:type="dxa"/>
          </w:tcPr>
          <w:p w:rsidR="003768C8" w:rsidRDefault="003768C8"/>
        </w:tc>
        <w:tc>
          <w:tcPr>
            <w:tcW w:w="7353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73355E" w:rsidTr="0073355E">
        <w:trPr>
          <w:trHeight w:hRule="exact" w:val="555"/>
        </w:trPr>
        <w:tc>
          <w:tcPr>
            <w:tcW w:w="413" w:type="dxa"/>
          </w:tcPr>
          <w:p w:rsidR="0073355E" w:rsidRDefault="0073355E"/>
        </w:tc>
        <w:tc>
          <w:tcPr>
            <w:tcW w:w="2028" w:type="dxa"/>
            <w:gridSpan w:val="3"/>
          </w:tcPr>
          <w:p w:rsidR="0073355E" w:rsidRPr="0073355E" w:rsidRDefault="0073355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335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66" w:type="dxa"/>
          </w:tcPr>
          <w:p w:rsidR="0073355E" w:rsidRPr="0073355E" w:rsidRDefault="007335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dxa"/>
          </w:tcPr>
          <w:p w:rsidR="0073355E" w:rsidRPr="0073355E" w:rsidRDefault="007335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3"/>
          </w:tcPr>
          <w:p w:rsidR="0073355E" w:rsidRPr="0073355E" w:rsidRDefault="0073355E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3355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7" w:type="dxa"/>
          </w:tcPr>
          <w:p w:rsidR="0073355E" w:rsidRDefault="0073355E"/>
        </w:tc>
        <w:tc>
          <w:tcPr>
            <w:tcW w:w="832" w:type="dxa"/>
          </w:tcPr>
          <w:p w:rsidR="0073355E" w:rsidRDefault="0073355E"/>
        </w:tc>
        <w:tc>
          <w:tcPr>
            <w:tcW w:w="283" w:type="dxa"/>
          </w:tcPr>
          <w:p w:rsidR="0073355E" w:rsidRDefault="0073355E"/>
        </w:tc>
        <w:tc>
          <w:tcPr>
            <w:tcW w:w="831" w:type="dxa"/>
          </w:tcPr>
          <w:p w:rsidR="0073355E" w:rsidRDefault="0073355E"/>
        </w:tc>
        <w:tc>
          <w:tcPr>
            <w:tcW w:w="723" w:type="dxa"/>
          </w:tcPr>
          <w:p w:rsidR="0073355E" w:rsidRDefault="0073355E"/>
        </w:tc>
        <w:tc>
          <w:tcPr>
            <w:tcW w:w="256" w:type="dxa"/>
          </w:tcPr>
          <w:p w:rsidR="0073355E" w:rsidRDefault="0073355E"/>
        </w:tc>
        <w:tc>
          <w:tcPr>
            <w:tcW w:w="1793" w:type="dxa"/>
          </w:tcPr>
          <w:p w:rsidR="0073355E" w:rsidRDefault="0073355E"/>
        </w:tc>
      </w:tr>
      <w:tr w:rsidR="003768C8" w:rsidTr="0073355E">
        <w:trPr>
          <w:trHeight w:hRule="exact" w:val="416"/>
        </w:trPr>
        <w:tc>
          <w:tcPr>
            <w:tcW w:w="413" w:type="dxa"/>
          </w:tcPr>
          <w:p w:rsidR="003768C8" w:rsidRDefault="003768C8"/>
        </w:tc>
        <w:tc>
          <w:tcPr>
            <w:tcW w:w="25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5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768C8" w:rsidTr="0073355E">
        <w:trPr>
          <w:trHeight w:hRule="exact" w:val="277"/>
        </w:trPr>
        <w:tc>
          <w:tcPr>
            <w:tcW w:w="413" w:type="dxa"/>
          </w:tcPr>
          <w:p w:rsidR="003768C8" w:rsidRDefault="003768C8"/>
        </w:tc>
        <w:tc>
          <w:tcPr>
            <w:tcW w:w="25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097" w:type="dxa"/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AA1B0F" w:rsidTr="0073355E">
        <w:trPr>
          <w:trHeight w:hRule="exact" w:val="277"/>
        </w:trPr>
        <w:tc>
          <w:tcPr>
            <w:tcW w:w="413" w:type="dxa"/>
          </w:tcPr>
          <w:p w:rsidR="003768C8" w:rsidRDefault="003768C8"/>
        </w:tc>
        <w:tc>
          <w:tcPr>
            <w:tcW w:w="295" w:type="dxa"/>
          </w:tcPr>
          <w:p w:rsidR="003768C8" w:rsidRDefault="003768C8"/>
        </w:tc>
        <w:tc>
          <w:tcPr>
            <w:tcW w:w="1247" w:type="dxa"/>
          </w:tcPr>
          <w:p w:rsidR="003768C8" w:rsidRDefault="003768C8"/>
        </w:tc>
        <w:tc>
          <w:tcPr>
            <w:tcW w:w="486" w:type="dxa"/>
          </w:tcPr>
          <w:p w:rsidR="003768C8" w:rsidRDefault="003768C8"/>
        </w:tc>
        <w:tc>
          <w:tcPr>
            <w:tcW w:w="166" w:type="dxa"/>
          </w:tcPr>
          <w:p w:rsidR="003768C8" w:rsidRDefault="003768C8"/>
        </w:tc>
        <w:tc>
          <w:tcPr>
            <w:tcW w:w="314" w:type="dxa"/>
          </w:tcPr>
          <w:p w:rsidR="003768C8" w:rsidRDefault="003768C8"/>
        </w:tc>
        <w:tc>
          <w:tcPr>
            <w:tcW w:w="296" w:type="dxa"/>
          </w:tcPr>
          <w:p w:rsidR="003768C8" w:rsidRDefault="003768C8"/>
        </w:tc>
        <w:tc>
          <w:tcPr>
            <w:tcW w:w="277" w:type="dxa"/>
          </w:tcPr>
          <w:p w:rsidR="003768C8" w:rsidRDefault="003768C8"/>
        </w:tc>
        <w:tc>
          <w:tcPr>
            <w:tcW w:w="965" w:type="dxa"/>
          </w:tcPr>
          <w:p w:rsidR="003768C8" w:rsidRDefault="003768C8"/>
        </w:tc>
        <w:tc>
          <w:tcPr>
            <w:tcW w:w="1097" w:type="dxa"/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413" w:type="dxa"/>
          </w:tcPr>
          <w:p w:rsidR="003768C8" w:rsidRDefault="003768C8"/>
        </w:tc>
        <w:tc>
          <w:tcPr>
            <w:tcW w:w="280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7" w:type="dxa"/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38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3768C8" w:rsidTr="0073355E">
        <w:trPr>
          <w:trHeight w:hRule="exact" w:val="277"/>
        </w:trPr>
        <w:tc>
          <w:tcPr>
            <w:tcW w:w="413" w:type="dxa"/>
          </w:tcPr>
          <w:p w:rsidR="003768C8" w:rsidRDefault="003768C8"/>
        </w:tc>
        <w:tc>
          <w:tcPr>
            <w:tcW w:w="295" w:type="dxa"/>
          </w:tcPr>
          <w:p w:rsidR="003768C8" w:rsidRDefault="003768C8"/>
        </w:tc>
        <w:tc>
          <w:tcPr>
            <w:tcW w:w="27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965" w:type="dxa"/>
          </w:tcPr>
          <w:p w:rsidR="003768C8" w:rsidRDefault="003768C8"/>
        </w:tc>
        <w:tc>
          <w:tcPr>
            <w:tcW w:w="1097" w:type="dxa"/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97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413" w:type="dxa"/>
          </w:tcPr>
          <w:p w:rsidR="003768C8" w:rsidRDefault="003768C8"/>
        </w:tc>
        <w:tc>
          <w:tcPr>
            <w:tcW w:w="295" w:type="dxa"/>
          </w:tcPr>
          <w:p w:rsidR="003768C8" w:rsidRDefault="003768C8"/>
        </w:tc>
        <w:tc>
          <w:tcPr>
            <w:tcW w:w="250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7" w:type="dxa"/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413" w:type="dxa"/>
          </w:tcPr>
          <w:p w:rsidR="003768C8" w:rsidRDefault="003768C8"/>
        </w:tc>
        <w:tc>
          <w:tcPr>
            <w:tcW w:w="295" w:type="dxa"/>
          </w:tcPr>
          <w:p w:rsidR="003768C8" w:rsidRDefault="003768C8"/>
        </w:tc>
        <w:tc>
          <w:tcPr>
            <w:tcW w:w="250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1097" w:type="dxa"/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413" w:type="dxa"/>
          </w:tcPr>
          <w:p w:rsidR="003768C8" w:rsidRDefault="003768C8"/>
        </w:tc>
        <w:tc>
          <w:tcPr>
            <w:tcW w:w="295" w:type="dxa"/>
          </w:tcPr>
          <w:p w:rsidR="003768C8" w:rsidRDefault="003768C8"/>
        </w:tc>
        <w:tc>
          <w:tcPr>
            <w:tcW w:w="250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2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7" w:type="dxa"/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AA1B0F" w:rsidTr="0073355E">
        <w:trPr>
          <w:trHeight w:hRule="exact" w:val="1528"/>
        </w:trPr>
        <w:tc>
          <w:tcPr>
            <w:tcW w:w="413" w:type="dxa"/>
            <w:tcBorders>
              <w:bottom w:val="single" w:sz="4" w:space="0" w:color="auto"/>
            </w:tcBorders>
          </w:tcPr>
          <w:p w:rsidR="003768C8" w:rsidRDefault="003768C8"/>
        </w:tc>
        <w:tc>
          <w:tcPr>
            <w:tcW w:w="295" w:type="dxa"/>
            <w:tcBorders>
              <w:bottom w:val="single" w:sz="4" w:space="0" w:color="auto"/>
            </w:tcBorders>
          </w:tcPr>
          <w:p w:rsidR="003768C8" w:rsidRDefault="003768C8"/>
        </w:tc>
        <w:tc>
          <w:tcPr>
            <w:tcW w:w="1247" w:type="dxa"/>
            <w:tcBorders>
              <w:bottom w:val="single" w:sz="4" w:space="0" w:color="auto"/>
            </w:tcBorders>
          </w:tcPr>
          <w:p w:rsidR="003768C8" w:rsidRDefault="003768C8"/>
        </w:tc>
        <w:tc>
          <w:tcPr>
            <w:tcW w:w="486" w:type="dxa"/>
            <w:tcBorders>
              <w:bottom w:val="single" w:sz="4" w:space="0" w:color="auto"/>
            </w:tcBorders>
          </w:tcPr>
          <w:p w:rsidR="003768C8" w:rsidRDefault="003768C8"/>
        </w:tc>
        <w:tc>
          <w:tcPr>
            <w:tcW w:w="166" w:type="dxa"/>
            <w:tcBorders>
              <w:bottom w:val="single" w:sz="4" w:space="0" w:color="auto"/>
            </w:tcBorders>
          </w:tcPr>
          <w:p w:rsidR="003768C8" w:rsidRDefault="003768C8"/>
        </w:tc>
        <w:tc>
          <w:tcPr>
            <w:tcW w:w="314" w:type="dxa"/>
            <w:tcBorders>
              <w:bottom w:val="single" w:sz="4" w:space="0" w:color="auto"/>
            </w:tcBorders>
          </w:tcPr>
          <w:p w:rsidR="003768C8" w:rsidRDefault="003768C8"/>
        </w:tc>
        <w:tc>
          <w:tcPr>
            <w:tcW w:w="296" w:type="dxa"/>
            <w:tcBorders>
              <w:bottom w:val="single" w:sz="4" w:space="0" w:color="auto"/>
            </w:tcBorders>
          </w:tcPr>
          <w:p w:rsidR="003768C8" w:rsidRDefault="003768C8"/>
        </w:tc>
        <w:tc>
          <w:tcPr>
            <w:tcW w:w="277" w:type="dxa"/>
            <w:tcBorders>
              <w:bottom w:val="single" w:sz="4" w:space="0" w:color="auto"/>
            </w:tcBorders>
          </w:tcPr>
          <w:p w:rsidR="003768C8" w:rsidRDefault="003768C8"/>
        </w:tc>
        <w:tc>
          <w:tcPr>
            <w:tcW w:w="965" w:type="dxa"/>
            <w:tcBorders>
              <w:bottom w:val="single" w:sz="4" w:space="0" w:color="auto"/>
            </w:tcBorders>
          </w:tcPr>
          <w:p w:rsidR="003768C8" w:rsidRDefault="003768C8"/>
        </w:tc>
        <w:tc>
          <w:tcPr>
            <w:tcW w:w="1097" w:type="dxa"/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RPr="00AA4241" w:rsidTr="0073355E">
        <w:trPr>
          <w:trHeight w:hRule="exact" w:val="279"/>
        </w:trPr>
        <w:tc>
          <w:tcPr>
            <w:tcW w:w="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832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72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256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79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 w:rsidTr="0073355E">
        <w:trPr>
          <w:trHeight w:hRule="exact" w:val="279"/>
        </w:trPr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9"/>
        </w:trPr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68C8" w:rsidRDefault="00AA1B0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68C8" w:rsidRDefault="00AA1B0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68C8" w:rsidRDefault="003768C8"/>
        </w:tc>
        <w:tc>
          <w:tcPr>
            <w:tcW w:w="1097" w:type="dxa"/>
            <w:tcBorders>
              <w:left w:val="single" w:sz="4" w:space="0" w:color="auto"/>
            </w:tcBorders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  <w:tr w:rsidR="003768C8" w:rsidTr="0073355E">
        <w:trPr>
          <w:trHeight w:hRule="exact" w:val="277"/>
        </w:trPr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768C8" w:rsidRDefault="003768C8"/>
        </w:tc>
        <w:tc>
          <w:tcPr>
            <w:tcW w:w="832" w:type="dxa"/>
          </w:tcPr>
          <w:p w:rsidR="003768C8" w:rsidRDefault="003768C8"/>
        </w:tc>
        <w:tc>
          <w:tcPr>
            <w:tcW w:w="283" w:type="dxa"/>
          </w:tcPr>
          <w:p w:rsidR="003768C8" w:rsidRDefault="003768C8"/>
        </w:tc>
        <w:tc>
          <w:tcPr>
            <w:tcW w:w="831" w:type="dxa"/>
          </w:tcPr>
          <w:p w:rsidR="003768C8" w:rsidRDefault="003768C8"/>
        </w:tc>
        <w:tc>
          <w:tcPr>
            <w:tcW w:w="723" w:type="dxa"/>
          </w:tcPr>
          <w:p w:rsidR="003768C8" w:rsidRDefault="003768C8"/>
        </w:tc>
        <w:tc>
          <w:tcPr>
            <w:tcW w:w="256" w:type="dxa"/>
          </w:tcPr>
          <w:p w:rsidR="003768C8" w:rsidRDefault="003768C8"/>
        </w:tc>
        <w:tc>
          <w:tcPr>
            <w:tcW w:w="1793" w:type="dxa"/>
          </w:tcPr>
          <w:p w:rsidR="003768C8" w:rsidRDefault="003768C8"/>
        </w:tc>
      </w:tr>
    </w:tbl>
    <w:p w:rsidR="003768C8" w:rsidRDefault="00AA1B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4"/>
        <w:gridCol w:w="840"/>
        <w:gridCol w:w="1046"/>
        <w:gridCol w:w="3800"/>
        <w:gridCol w:w="954"/>
      </w:tblGrid>
      <w:tr w:rsidR="003768C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3768C8" w:rsidRDefault="003768C8"/>
        </w:tc>
        <w:tc>
          <w:tcPr>
            <w:tcW w:w="3970" w:type="dxa"/>
          </w:tcPr>
          <w:p w:rsidR="003768C8" w:rsidRDefault="003768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768C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768C8" w:rsidRDefault="00461B20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0F050444" wp14:editId="4E81636B">
                  <wp:simplePos x="0" y="0"/>
                  <wp:positionH relativeFrom="margin">
                    <wp:posOffset>222885</wp:posOffset>
                  </wp:positionH>
                  <wp:positionV relativeFrom="margin">
                    <wp:posOffset>60325</wp:posOffset>
                  </wp:positionV>
                  <wp:extent cx="447675" cy="32385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5" w:type="dxa"/>
          </w:tcPr>
          <w:p w:rsidR="003768C8" w:rsidRDefault="003768C8"/>
        </w:tc>
        <w:tc>
          <w:tcPr>
            <w:tcW w:w="3970" w:type="dxa"/>
          </w:tcPr>
          <w:p w:rsidR="003768C8" w:rsidRDefault="003768C8"/>
        </w:tc>
        <w:tc>
          <w:tcPr>
            <w:tcW w:w="993" w:type="dxa"/>
          </w:tcPr>
          <w:p w:rsidR="003768C8" w:rsidRDefault="003768C8"/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канд.ист.наук, доцент, С</w:t>
            </w:r>
            <w:r w:rsidR="00461B2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мирницкий А.Е.   </w:t>
            </w:r>
          </w:p>
        </w:tc>
      </w:tr>
      <w:tr w:rsidR="003768C8" w:rsidRPr="00AA4241">
        <w:trPr>
          <w:trHeight w:hRule="exact" w:val="277"/>
        </w:trPr>
        <w:tc>
          <w:tcPr>
            <w:tcW w:w="3828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3768C8" w:rsidRDefault="003768C8"/>
        </w:tc>
        <w:tc>
          <w:tcPr>
            <w:tcW w:w="1135" w:type="dxa"/>
          </w:tcPr>
          <w:p w:rsidR="003768C8" w:rsidRDefault="003768C8"/>
        </w:tc>
        <w:tc>
          <w:tcPr>
            <w:tcW w:w="3970" w:type="dxa"/>
          </w:tcPr>
          <w:p w:rsidR="003768C8" w:rsidRDefault="003768C8"/>
        </w:tc>
        <w:tc>
          <w:tcPr>
            <w:tcW w:w="993" w:type="dxa"/>
          </w:tcPr>
          <w:p w:rsidR="003768C8" w:rsidRDefault="003768C8"/>
        </w:tc>
      </w:tr>
      <w:tr w:rsidR="003768C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768C8">
        <w:trPr>
          <w:trHeight w:hRule="exact" w:val="1111"/>
        </w:trPr>
        <w:tc>
          <w:tcPr>
            <w:tcW w:w="3828" w:type="dxa"/>
          </w:tcPr>
          <w:p w:rsidR="003768C8" w:rsidRDefault="003768C8"/>
        </w:tc>
        <w:tc>
          <w:tcPr>
            <w:tcW w:w="852" w:type="dxa"/>
          </w:tcPr>
          <w:p w:rsidR="003768C8" w:rsidRDefault="003768C8"/>
        </w:tc>
        <w:tc>
          <w:tcPr>
            <w:tcW w:w="1135" w:type="dxa"/>
          </w:tcPr>
          <w:p w:rsidR="003768C8" w:rsidRDefault="003768C8"/>
        </w:tc>
        <w:tc>
          <w:tcPr>
            <w:tcW w:w="3970" w:type="dxa"/>
          </w:tcPr>
          <w:p w:rsidR="003768C8" w:rsidRDefault="003768C8"/>
        </w:tc>
        <w:tc>
          <w:tcPr>
            <w:tcW w:w="993" w:type="dxa"/>
          </w:tcPr>
          <w:p w:rsidR="003768C8" w:rsidRDefault="003768C8"/>
        </w:tc>
      </w:tr>
      <w:tr w:rsidR="003768C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3768C8" w:rsidRDefault="003768C8"/>
        </w:tc>
        <w:tc>
          <w:tcPr>
            <w:tcW w:w="993" w:type="dxa"/>
          </w:tcPr>
          <w:p w:rsidR="003768C8" w:rsidRDefault="003768C8"/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3768C8" w:rsidRPr="00AA4241">
        <w:trPr>
          <w:trHeight w:hRule="exact" w:val="277"/>
        </w:trPr>
        <w:tc>
          <w:tcPr>
            <w:tcW w:w="3828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 w:rsidRPr="00AA424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 w:rsidRPr="00AA424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3768C8" w:rsidRPr="00AA4241">
        <w:trPr>
          <w:trHeight w:hRule="exact" w:val="277"/>
        </w:trPr>
        <w:tc>
          <w:tcPr>
            <w:tcW w:w="3828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 w:rsidRPr="00AA424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 w:rsidRPr="00AA424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3768C8" w:rsidRPr="00AA424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3768C8" w:rsidRPr="00AA4241">
        <w:trPr>
          <w:trHeight w:hRule="exact" w:val="555"/>
        </w:trPr>
        <w:tc>
          <w:tcPr>
            <w:tcW w:w="3828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3768C8" w:rsidRPr="00AA4241">
        <w:trPr>
          <w:trHeight w:hRule="exact" w:val="277"/>
        </w:trPr>
        <w:tc>
          <w:tcPr>
            <w:tcW w:w="3828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768C8" w:rsidRPr="00AA1B0F" w:rsidRDefault="00461B20">
            <w:pPr>
              <w:rPr>
                <w:lang w:val="ru-RU"/>
              </w:rPr>
            </w:pPr>
            <w:r w:rsidRPr="00461B20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7B646C83" wp14:editId="56A3D267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74930</wp:posOffset>
                  </wp:positionV>
                  <wp:extent cx="1152525" cy="571500"/>
                  <wp:effectExtent l="0" t="0" r="0" b="0"/>
                  <wp:wrapTopAndBottom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 w:rsidRPr="00AA424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 августа_ 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 г.  №  </w:t>
            </w:r>
            <w:r w:rsid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Р.В. Шиженский</w:t>
            </w:r>
            <w:r w:rsid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</w:t>
            </w:r>
          </w:p>
        </w:tc>
      </w:tr>
    </w:tbl>
    <w:p w:rsidR="003768C8" w:rsidRPr="00AA1B0F" w:rsidRDefault="00AA1B0F">
      <w:pPr>
        <w:rPr>
          <w:sz w:val="0"/>
          <w:szCs w:val="0"/>
          <w:lang w:val="ru-RU"/>
        </w:rPr>
      </w:pPr>
      <w:r w:rsidRPr="00AA1B0F">
        <w:rPr>
          <w:lang w:val="ru-RU"/>
        </w:rPr>
        <w:br w:type="page"/>
      </w:r>
    </w:p>
    <w:p w:rsidR="003768C8" w:rsidRPr="000D7E02" w:rsidRDefault="003768C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7"/>
        <w:gridCol w:w="1492"/>
        <w:gridCol w:w="1753"/>
        <w:gridCol w:w="4784"/>
        <w:gridCol w:w="970"/>
      </w:tblGrid>
      <w:tr w:rsidR="003768C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3768C8" w:rsidRDefault="003768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768C8" w:rsidRPr="00AA424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 социально-политических учений в России в Средние века и Новое время» являются формирование базовых знаний об особенностях развития общественно-политической мысли России данного периода,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      </w:r>
          </w:p>
        </w:tc>
      </w:tr>
      <w:tr w:rsidR="003768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768C8" w:rsidRPr="00AA42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разъяснить студентам сущностные основы развития общественно-политической мысли России в данный период, а также содержание соответствующих терминов и понятий;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методологические подходы к изучению основных проблем;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практические навыки студентов для работы с источником;</w:t>
            </w:r>
          </w:p>
        </w:tc>
      </w:tr>
      <w:tr w:rsidR="003768C8" w:rsidRPr="00AA424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основы личностных и профессиональных компетенций.</w:t>
            </w:r>
          </w:p>
        </w:tc>
      </w:tr>
      <w:tr w:rsidR="003768C8" w:rsidRPr="00AA4241">
        <w:trPr>
          <w:trHeight w:hRule="exact" w:val="277"/>
        </w:trPr>
        <w:tc>
          <w:tcPr>
            <w:tcW w:w="766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768C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3768C8" w:rsidRPr="00AA424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</w:t>
            </w:r>
          </w:p>
        </w:tc>
      </w:tr>
      <w:tr w:rsidR="003768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</w:p>
        </w:tc>
      </w:tr>
      <w:tr w:rsidR="003768C8" w:rsidRPr="00AA42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768C8" w:rsidRPr="00AA424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3768C8" w:rsidRPr="00AA4241">
        <w:trPr>
          <w:trHeight w:hRule="exact" w:val="277"/>
        </w:trPr>
        <w:tc>
          <w:tcPr>
            <w:tcW w:w="766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 w:rsidRPr="00AA424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768C8" w:rsidRPr="00AA424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основных этапов и закономерностей исторического развития социально политических учений в России в Средние века и Новое время, на основе которых формируется устойчивая гражданская позиция и представления о патриотизме.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основных этапов и закономерностей исторического развития социально политических учений в России в Средние века и Новое время, на основе которых формируется устойчивая гражданская позиция и представления о патриотизме.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об основных этапах и закономерностях иисторического развития социально политических учений в России в Средние века и Новое время, на основе которых формируется представления о патриотизме.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явления основных этапов исторического развития социально политических учений в России в Средние века и Новое время,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явления основных этапов исторического развития социально политических учений в России в Средние века и Новое время,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явления основных этапов исторического развития социально политических учений в России в Средние века и Новое время,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использования в исторических исследованиях знаний основных этапов и закономерностей исторического развития социально политических учений в России в Средние века и Новое время, на основе которых формируется устойчивая гражданская позиция и представления о патриотизме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навыками использования в исторических исследованиях знаний основных этапов и закономерностей исторического развития социально политических учений в России в Средние века и Новое время, на основе которых формируется устойчивая гражданская позиция и представления о патриотизме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использования в исторических исследованиях знаний основных этапов и закономерностей исторического развития социально политических учений в России в Средние века и Новое время, на основе которых формируется устойчивая гражданская позиция и представления о патриотизме</w:t>
            </w:r>
          </w:p>
        </w:tc>
      </w:tr>
      <w:tr w:rsidR="003768C8" w:rsidRPr="00AA424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решать задачи воспитания и духовно-нравственного развития обучающихся в учебной и внеучебной деятельности</w:t>
            </w:r>
          </w:p>
        </w:tc>
      </w:tr>
    </w:tbl>
    <w:p w:rsidR="003768C8" w:rsidRPr="00AA1B0F" w:rsidRDefault="00AA1B0F">
      <w:pPr>
        <w:rPr>
          <w:sz w:val="0"/>
          <w:szCs w:val="0"/>
          <w:lang w:val="ru-RU"/>
        </w:rPr>
      </w:pPr>
      <w:r w:rsidRPr="00AA1B0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0"/>
        <w:gridCol w:w="285"/>
        <w:gridCol w:w="3060"/>
        <w:gridCol w:w="943"/>
        <w:gridCol w:w="683"/>
        <w:gridCol w:w="1099"/>
        <w:gridCol w:w="1231"/>
        <w:gridCol w:w="664"/>
        <w:gridCol w:w="384"/>
        <w:gridCol w:w="968"/>
      </w:tblGrid>
      <w:tr w:rsidR="003768C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768C8" w:rsidRDefault="003768C8"/>
        </w:tc>
        <w:tc>
          <w:tcPr>
            <w:tcW w:w="710" w:type="dxa"/>
          </w:tcPr>
          <w:p w:rsidR="003768C8" w:rsidRDefault="003768C8"/>
        </w:tc>
        <w:tc>
          <w:tcPr>
            <w:tcW w:w="1135" w:type="dxa"/>
          </w:tcPr>
          <w:p w:rsidR="003768C8" w:rsidRDefault="003768C8"/>
        </w:tc>
        <w:tc>
          <w:tcPr>
            <w:tcW w:w="1277" w:type="dxa"/>
          </w:tcPr>
          <w:p w:rsidR="003768C8" w:rsidRDefault="003768C8"/>
        </w:tc>
        <w:tc>
          <w:tcPr>
            <w:tcW w:w="710" w:type="dxa"/>
          </w:tcPr>
          <w:p w:rsidR="003768C8" w:rsidRDefault="003768C8"/>
        </w:tc>
        <w:tc>
          <w:tcPr>
            <w:tcW w:w="426" w:type="dxa"/>
          </w:tcPr>
          <w:p w:rsidR="003768C8" w:rsidRDefault="003768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духовно-нравственного развития и воспитания личности гражданина России; нормативно- правовую и концептуальную базу содержания программы развития воспитательной компоненты в общеобразовательных учреждениях;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концептуальную базу содержания духовно-нравственного развития и воспитания личности гражданина России; нормативно-правовую и концептуальную базу содержания программы развития воспитательной компоненты в общеобразовательных учреждениях (иногда допускает ошибки);</w:t>
            </w:r>
          </w:p>
        </w:tc>
      </w:tr>
      <w:tr w:rsidR="003768C8" w:rsidRPr="00AA424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взаимодействия педагога с различными субъектами педагогического процесса; сущность и структуру воспитательных процессов (допускает ошибки)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воспитательный процесс с использованием современных технологий, соответствующих общим и специфическим закономерностям и особенностям возрастного развития личности; проводить сравнительный анализ зарубежных и отечественных воспитательных моделей;</w:t>
            </w:r>
          </w:p>
        </w:tc>
      </w:tr>
      <w:tr w:rsidR="003768C8" w:rsidRPr="00AA424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психологической и педагогической диагностики для решения задач духовно- нравственного воспитания; учитывать в педагогическом взаимодействии индивидуально-возрастные особенности учащихся; анализировать, прогнозировать и проектировать педагогические ситуации</w:t>
            </w:r>
          </w:p>
        </w:tc>
      </w:tr>
      <w:tr w:rsidR="003768C8" w:rsidRPr="00AA424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методы и средства духовно-нравственного воспитания; анализировать и выбирать современные концепции воспитания (недостаточно полно проводит анализ);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68C8" w:rsidRPr="00AA424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средствами коммуникации в профессиональной педагогической деятельности.</w:t>
            </w:r>
          </w:p>
        </w:tc>
      </w:tr>
      <w:tr w:rsidR="003768C8" w:rsidRPr="00AA424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диагностики уровня воспитанности учащихся; осуществления духовно-нравственного воспитания и сопровождения процессов подготовки обучающихся к сознательному выбору профессии</w:t>
            </w:r>
          </w:p>
        </w:tc>
      </w:tr>
      <w:tr w:rsidR="003768C8" w:rsidRPr="00AA424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ориентации в профессиональных источниках информации (журнал, сайты, образовательные порталы и т. д.)</w:t>
            </w:r>
          </w:p>
        </w:tc>
      </w:tr>
      <w:tr w:rsidR="003768C8" w:rsidRPr="00AA424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768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общественно-политической мысли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</w:tr>
      <w:tr w:rsidR="003768C8" w:rsidRPr="00AA42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имена и основные труды мыслителей, внесших выдающийся вклад в развитие общественно-политической мысли России</w:t>
            </w:r>
          </w:p>
        </w:tc>
      </w:tr>
      <w:tr w:rsidR="003768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68C8" w:rsidRPr="00AA42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события и их отражение в трудах мыслителей, устанавливать причинно-следственные связи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концептуальных подходов различных идейных направлений</w:t>
            </w:r>
          </w:p>
        </w:tc>
      </w:tr>
      <w:tr w:rsidR="003768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68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методологии исторической науки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соответствующими историческими понятиями и терминами</w:t>
            </w:r>
          </w:p>
        </w:tc>
      </w:tr>
      <w:tr w:rsidR="003768C8" w:rsidRPr="00AA4241">
        <w:trPr>
          <w:trHeight w:hRule="exact" w:val="277"/>
        </w:trPr>
        <w:tc>
          <w:tcPr>
            <w:tcW w:w="766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68C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768C8" w:rsidRPr="00AA424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Общественно-политические учения Киевской Руси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общественной жизни восточных славян и внешнеполитических факторов на формирование древнерусской- общественно-правовой мысли.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Ярослава Мудрого. «Русская Правда». Илларион и его «Слово о законе и благодати».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Ярослава Мудрого. «Русская Правда». Илларион и его «Слово о законе и благодати».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летописи. Социально-правовые произведения Владимира Мономаха.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«Слово о полку Игореве». «Моление Даниила Заточника»</w:t>
            </w:r>
          </w:p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 Л2.5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</w:tbl>
    <w:p w:rsidR="003768C8" w:rsidRDefault="00AA1B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3540"/>
        <w:gridCol w:w="902"/>
        <w:gridCol w:w="665"/>
        <w:gridCol w:w="1067"/>
        <w:gridCol w:w="1229"/>
        <w:gridCol w:w="653"/>
        <w:gridCol w:w="374"/>
        <w:gridCol w:w="923"/>
      </w:tblGrid>
      <w:tr w:rsidR="003768C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768C8" w:rsidRDefault="003768C8"/>
        </w:tc>
        <w:tc>
          <w:tcPr>
            <w:tcW w:w="710" w:type="dxa"/>
          </w:tcPr>
          <w:p w:rsidR="003768C8" w:rsidRDefault="003768C8"/>
        </w:tc>
        <w:tc>
          <w:tcPr>
            <w:tcW w:w="1135" w:type="dxa"/>
          </w:tcPr>
          <w:p w:rsidR="003768C8" w:rsidRDefault="003768C8"/>
        </w:tc>
        <w:tc>
          <w:tcPr>
            <w:tcW w:w="1277" w:type="dxa"/>
          </w:tcPr>
          <w:p w:rsidR="003768C8" w:rsidRDefault="003768C8"/>
        </w:tc>
        <w:tc>
          <w:tcPr>
            <w:tcW w:w="710" w:type="dxa"/>
          </w:tcPr>
          <w:p w:rsidR="003768C8" w:rsidRDefault="003768C8"/>
        </w:tc>
        <w:tc>
          <w:tcPr>
            <w:tcW w:w="426" w:type="dxa"/>
          </w:tcPr>
          <w:p w:rsidR="003768C8" w:rsidRDefault="003768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768C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летописи. Социально-правовые произведения Владимира Мономаха.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«Слово о полку Игореве». «Моление Даниила Заточника»</w:t>
            </w:r>
          </w:p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 w:rsidRPr="00AA4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Общественно-политическая мысль России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XIV</w:t>
            </w: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–Х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VI</w:t>
            </w: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Превращение Московского княжества в Российское государство. Концепция «Москва - Третий Рим».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Дискуссия иосифлян и нестяжателей о роли церкви в жизни общества.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Идейные платформы И. Грозного, А. Курбского и И. Пересветова. Общественно-политические идеи русских ересиархов.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Идейные платформы И. Грозного, А. Курбского и И. Пересветова. Общественно-политические идеи русских ересиархов.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Идейные платформы И. Грозного, А. Курбского и И. Пересветова. Общественно-политические идеи русских ересиархов.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 w:rsidRPr="00AA4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Общественно-политическая мысль 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VII</w:t>
            </w: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 и эпоха Просвещения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3768C8">
            <w:pPr>
              <w:rPr>
                <w:lang w:val="ru-RU"/>
              </w:rPr>
            </w:pPr>
          </w:p>
        </w:tc>
      </w:tr>
      <w:tr w:rsidR="003768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Никонианская  концепция российского вселенства.  Старообрядческая политико-религиозная концепция.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Никонианская  концепция российского вселенства.  Старообрядческая политико-религиозная концепция.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Трансформация средневековой Руси в Россию Нового времени. Абсолютистское направление общественно-политической мысли (царь Алексей Михайлович, Ю. Крижанич, С. Полоцкий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Трансформация средневековой Руси в Россию Нового времени. Абсолютистское направление общественно-политической мысли (царь Алексей Михайлович, Ю. Крижанич, С. Полоцкий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Идеология Петровского времени. Ученая дружина. Эпоха Просвещения в России.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Идеология Петровского времени. Ученая дружина. Эпоха Просвещения 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Л1.4Л2.5</w:t>
            </w:r>
          </w:p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</w:tr>
      <w:tr w:rsidR="003768C8">
        <w:trPr>
          <w:trHeight w:hRule="exact" w:val="277"/>
        </w:trPr>
        <w:tc>
          <w:tcPr>
            <w:tcW w:w="993" w:type="dxa"/>
          </w:tcPr>
          <w:p w:rsidR="003768C8" w:rsidRDefault="003768C8"/>
        </w:tc>
        <w:tc>
          <w:tcPr>
            <w:tcW w:w="3687" w:type="dxa"/>
          </w:tcPr>
          <w:p w:rsidR="003768C8" w:rsidRDefault="003768C8"/>
        </w:tc>
        <w:tc>
          <w:tcPr>
            <w:tcW w:w="851" w:type="dxa"/>
          </w:tcPr>
          <w:p w:rsidR="003768C8" w:rsidRDefault="003768C8"/>
        </w:tc>
        <w:tc>
          <w:tcPr>
            <w:tcW w:w="710" w:type="dxa"/>
          </w:tcPr>
          <w:p w:rsidR="003768C8" w:rsidRDefault="003768C8"/>
        </w:tc>
        <w:tc>
          <w:tcPr>
            <w:tcW w:w="1135" w:type="dxa"/>
          </w:tcPr>
          <w:p w:rsidR="003768C8" w:rsidRDefault="003768C8"/>
        </w:tc>
        <w:tc>
          <w:tcPr>
            <w:tcW w:w="1277" w:type="dxa"/>
          </w:tcPr>
          <w:p w:rsidR="003768C8" w:rsidRDefault="003768C8"/>
        </w:tc>
        <w:tc>
          <w:tcPr>
            <w:tcW w:w="710" w:type="dxa"/>
          </w:tcPr>
          <w:p w:rsidR="003768C8" w:rsidRDefault="003768C8"/>
        </w:tc>
        <w:tc>
          <w:tcPr>
            <w:tcW w:w="426" w:type="dxa"/>
          </w:tcPr>
          <w:p w:rsidR="003768C8" w:rsidRDefault="003768C8"/>
        </w:tc>
        <w:tc>
          <w:tcPr>
            <w:tcW w:w="993" w:type="dxa"/>
          </w:tcPr>
          <w:p w:rsidR="003768C8" w:rsidRDefault="003768C8"/>
        </w:tc>
      </w:tr>
      <w:tr w:rsidR="003768C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768C8">
        <w:trPr>
          <w:trHeight w:hRule="exact" w:val="153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экземану:</w:t>
            </w:r>
          </w:p>
          <w:p w:rsidR="003768C8" w:rsidRPr="00AA1B0F" w:rsidRDefault="003768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Влияние общественной жизни восточных славян, внешнеполитических факторов и культурного развития страны на формирование общественно-политические идей в Киевской Руси.</w:t>
            </w:r>
          </w:p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Экономический и культурный подъем Киевской Руси в период правления Ярослава Мудрого.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«Русская Правда» - первая запись древнерусского права.</w:t>
            </w:r>
          </w:p>
        </w:tc>
      </w:tr>
    </w:tbl>
    <w:p w:rsidR="003768C8" w:rsidRDefault="00AA1B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31"/>
        <w:gridCol w:w="1844"/>
        <w:gridCol w:w="3122"/>
        <w:gridCol w:w="1681"/>
        <w:gridCol w:w="993"/>
      </w:tblGrid>
      <w:tr w:rsidR="003768C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3768C8" w:rsidRDefault="003768C8"/>
        </w:tc>
        <w:tc>
          <w:tcPr>
            <w:tcW w:w="1702" w:type="dxa"/>
          </w:tcPr>
          <w:p w:rsidR="003768C8" w:rsidRDefault="003768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3768C8" w:rsidRPr="00AA4241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«Слово о законе и благодати» первого киевского митрополита русского происхождения Иллариона.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Общественно-политические идеи в русских летописях. Ядро летописания - «Повесть временных лет» Нестора.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Произведения Великого князя Киевского Владимира Мономаха, их основная идея - укрепление государственного единства.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Период феодальной раздробленности и развитие идеи консолидации русских земель. «Слово о полку Игореве».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Перемещение русской общественно-политической жизни из Киева во Владимир. «Моление Даниила Заточника».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Особенности социально-политической жизни русских земель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и их влияние на содержание политической мысли.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Письма монаха Филофея и концепция «Москва - Третий Рим».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Проблема секуляризации монастырских земель как фактор оформления различных направлений общественно- политической жизни.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Основоположник учения нестяжателей Нил Сорский и его взгляды.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Вассиан Патрикеев и его взгляды.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Идеолог иосифлянства Иосиф Волоцкий и его трактовка взаимоотношений церкви и государства.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Дискуссия царя Ивана Грозного и Андрея Курбского.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Проекты преобразования государства Ивана Пересветова.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Отражение в политической мысли процесса постепенной трансформации средневековой Руси в Россию Нового времени.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Возрождение теории «Москва - Третий Рим» в политической практике царя Алексея Михайловича.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Юрий Крижанич и его главное произведение «Политика».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Проблема идеального правителя в трудах Симеона Полоцкого.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Русская православная церковь во главе оппозиции утверждавшемуся абсолютизму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Патриарх Никон и его теократическая концепция власти.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Возникновение старообрядческого течения в ходе церковной реформы патриарха Никона.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Идеолог старообрядчества Аввакум и его общественно-политические взгляды.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Ф.Прокопович и С.Яворский – сходство и отличие взглядов на развитие абсолютизма в России.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«Ученая дружина» и ее вклад в российскую политическую мысль.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А.Кантемир – политик и литератор.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Общественно-политические взгляды М.Ломоносова.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Екатерина Великая как идеолог просвещенной монархии.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Н.Новиков и русская общественная мысль его времени.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Генезис буржуазной идеологии в России втор.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А.Радищев – нонконформист по неволе или бунтарь по убеждению?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эссе</w:t>
            </w:r>
          </w:p>
        </w:tc>
      </w:tr>
      <w:tr w:rsidR="003768C8">
        <w:trPr>
          <w:trHeight w:hRule="exact" w:val="277"/>
        </w:trPr>
        <w:tc>
          <w:tcPr>
            <w:tcW w:w="710" w:type="dxa"/>
          </w:tcPr>
          <w:p w:rsidR="003768C8" w:rsidRDefault="003768C8"/>
        </w:tc>
        <w:tc>
          <w:tcPr>
            <w:tcW w:w="1986" w:type="dxa"/>
          </w:tcPr>
          <w:p w:rsidR="003768C8" w:rsidRDefault="003768C8"/>
        </w:tc>
        <w:tc>
          <w:tcPr>
            <w:tcW w:w="1986" w:type="dxa"/>
          </w:tcPr>
          <w:p w:rsidR="003768C8" w:rsidRDefault="003768C8"/>
        </w:tc>
        <w:tc>
          <w:tcPr>
            <w:tcW w:w="3403" w:type="dxa"/>
          </w:tcPr>
          <w:p w:rsidR="003768C8" w:rsidRDefault="003768C8"/>
        </w:tc>
        <w:tc>
          <w:tcPr>
            <w:tcW w:w="1702" w:type="dxa"/>
          </w:tcPr>
          <w:p w:rsidR="003768C8" w:rsidRDefault="003768C8"/>
        </w:tc>
        <w:tc>
          <w:tcPr>
            <w:tcW w:w="993" w:type="dxa"/>
          </w:tcPr>
          <w:p w:rsidR="003768C8" w:rsidRDefault="003768C8"/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768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768C8" w:rsidRPr="00AA424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мысль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=429020</w:t>
            </w:r>
          </w:p>
        </w:tc>
      </w:tr>
      <w:tr w:rsidR="003768C8" w:rsidRPr="00AA424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=442888</w:t>
            </w:r>
          </w:p>
        </w:tc>
      </w:tr>
      <w:tr w:rsidR="003768C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Федорченко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Сословия, государственная служба и органы управления Российской империи: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2016, http://biblioclub.ru/index.php? page=book&amp;id=497148</w:t>
            </w:r>
          </w:p>
        </w:tc>
      </w:tr>
      <w:tr w:rsidR="003768C8" w:rsidRPr="00AA424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Матюхин А. В., Давыдова Ю. А., Азизбаева Р. Е., Матюхин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=455427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768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768C8" w:rsidRPr="00AA424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Гоголь Н. В., Бельчиков Н. Ф., Томашевский Б.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сословиях в государстве. Авторская исповедь. Оглавление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тома Собрания сочинений.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Предисловие к V тому Собрания сочинений: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AA1B0F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A1B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=48138</w:t>
            </w:r>
          </w:p>
        </w:tc>
      </w:tr>
    </w:tbl>
    <w:p w:rsidR="003768C8" w:rsidRPr="00AA1B0F" w:rsidRDefault="00AA1B0F">
      <w:pPr>
        <w:rPr>
          <w:sz w:val="0"/>
          <w:szCs w:val="0"/>
          <w:lang w:val="ru-RU"/>
        </w:rPr>
      </w:pPr>
      <w:r w:rsidRPr="00AA1B0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2"/>
        <w:gridCol w:w="1856"/>
        <w:gridCol w:w="3110"/>
        <w:gridCol w:w="1679"/>
        <w:gridCol w:w="991"/>
      </w:tblGrid>
      <w:tr w:rsidR="003768C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3768C8" w:rsidRDefault="003768C8"/>
        </w:tc>
        <w:tc>
          <w:tcPr>
            <w:tcW w:w="1702" w:type="dxa"/>
          </w:tcPr>
          <w:p w:rsidR="003768C8" w:rsidRDefault="003768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3768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768C8" w:rsidRPr="00AA424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Калугин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Андрей Курбский и Иван Грозный. Теоретические взгляды и литературная техника древнерусского писателя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русской культуры, 1998,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=211098</w:t>
            </w:r>
          </w:p>
        </w:tc>
      </w:tr>
      <w:tr w:rsidR="003768C8" w:rsidRPr="00AA424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Рубакин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цифрах: страна, народ, сословия, классы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Издательство "Вестника Знания", 1912,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=454186</w:t>
            </w:r>
          </w:p>
        </w:tc>
      </w:tr>
      <w:tr w:rsidR="003768C8" w:rsidRPr="00AA424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3768C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Сословия, институты и государственная власть в России: Средние века и раннее Новое время: сборник статей памяти академика Л.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Черепнина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=473823</w:t>
            </w:r>
          </w:p>
        </w:tc>
      </w:tr>
      <w:tr w:rsidR="003768C8" w:rsidRPr="00AA424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Стрелова О. Ю., Шестаков В. А., Вяземский Е.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хрестоматия- практикум для 11 класса общеобразовательных учреждений.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Профильный уровень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=485345</w:t>
            </w:r>
          </w:p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768C8" w:rsidRPr="00AA42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мысль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 . - М. ; Берлин : Директ-Медиа, 2016. - 434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978-5-4475-6362-2 ; То же [Электронный ресурс].</w:t>
            </w:r>
          </w:p>
        </w:tc>
      </w:tr>
      <w:tr w:rsidR="003768C8" w:rsidRPr="00AA424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политических и правовых учений : учебное пособие / Н.Д. Амаглобели, Н.В. Михайлова, Г.Ю. Курскова и др. ; под ред. Н.В. Михайловой, А. Опалевой, А.Ю. Олимпиева. - М. : Юнити-Дана, 2015. - 367 с. - Библиогр.: с. 328 -332.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978-5-238-01893-5 ; То же [Электронный ресурс].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768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программ Microsoft Office: Microsoft Word, Microsoft Excel, Microsoft Access, Microsoft Power Point;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информационно-образовательная среда Мининского университета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</w:t>
            </w:r>
          </w:p>
        </w:tc>
      </w:tr>
      <w:tr w:rsidR="003768C8" w:rsidRPr="00AA424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Антиплагиат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antiplagiat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3768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3768C8" w:rsidRPr="00AA42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3768C8" w:rsidRPr="00AA424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3768C8" w:rsidRPr="00AA4241">
        <w:trPr>
          <w:trHeight w:hRule="exact" w:val="277"/>
        </w:trPr>
        <w:tc>
          <w:tcPr>
            <w:tcW w:w="710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68C8" w:rsidRPr="00AA42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3768C8" w:rsidRPr="007335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 w:rsidP="00AA42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AA42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пособия, тесты</w:t>
            </w:r>
            <w:bookmarkStart w:id="0" w:name="_GoBack"/>
            <w:bookmarkEnd w:id="0"/>
          </w:p>
        </w:tc>
      </w:tr>
      <w:tr w:rsidR="003768C8" w:rsidRPr="00AA424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Default="00AA1B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3768C8" w:rsidRPr="00AA4241">
        <w:trPr>
          <w:trHeight w:hRule="exact" w:val="277"/>
        </w:trPr>
        <w:tc>
          <w:tcPr>
            <w:tcW w:w="710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68C8" w:rsidRPr="00461B20" w:rsidRDefault="003768C8">
            <w:pPr>
              <w:rPr>
                <w:lang w:val="ru-RU"/>
              </w:rPr>
            </w:pPr>
          </w:p>
        </w:tc>
      </w:tr>
      <w:tr w:rsidR="003768C8" w:rsidRPr="00AA4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768C8" w:rsidRPr="00AA4241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3768C8" w:rsidRPr="00461B20" w:rsidRDefault="00AA1B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61B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3768C8" w:rsidRPr="00461B20" w:rsidRDefault="003768C8">
      <w:pPr>
        <w:rPr>
          <w:lang w:val="ru-RU"/>
        </w:rPr>
      </w:pPr>
    </w:p>
    <w:sectPr w:rsidR="003768C8" w:rsidRPr="00461B2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7E02"/>
    <w:rsid w:val="001F0BC7"/>
    <w:rsid w:val="003768C8"/>
    <w:rsid w:val="00461B20"/>
    <w:rsid w:val="0073355E"/>
    <w:rsid w:val="00AA1B0F"/>
    <w:rsid w:val="00AA424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1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B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2832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18944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социально-политических учений в России в Средние века и Новое время_</dc:title>
  <dc:creator>FastReport.NET</dc:creator>
  <cp:lastModifiedBy>user</cp:lastModifiedBy>
  <cp:revision>6</cp:revision>
  <dcterms:created xsi:type="dcterms:W3CDTF">2019-06-17T09:17:00Z</dcterms:created>
  <dcterms:modified xsi:type="dcterms:W3CDTF">2019-08-29T10:44:00Z</dcterms:modified>
</cp:coreProperties>
</file>